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REGULAMIN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 ORGANIZACYJNY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STREFOWEGO TURNIEJU PIŁKI NOŻNEJ dziewcząt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PIŁKARSKA KADRA CZEKA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Style w:val="Pogrubienie"/>
          <w:color w:val="222222"/>
        </w:rPr>
        <w:t>Cel turnieju: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wyłonienie najlepszej drużyny, która reprezentować będzie strefę VI w finale dolnośląskim;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popularyzacja piłki nożnej wśród dzieci i młodzieży.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Style w:val="Pogrubienie"/>
          <w:color w:val="222222"/>
        </w:rPr>
        <w:t>Termin i miejsce: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- 18 maja 2014 r. /niedziela/;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Style w:val="Pogrubienie"/>
          <w:color w:val="222222"/>
        </w:rPr>
        <w:t>Termin i miejsce: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- 18 maja 2014 r. /niedziela/;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boisko w Witkowie Śląskim Gmina Czarny Bór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przyjazd ekip do godz. 9.45; losowanie o godz. 9.50; rozpoczęcie turnieju o godz. 10.oo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 xml:space="preserve">- zgłoszenie drużyn w terminie do 12.05.2014 r. (tel. kom. 603 197 716 Danuta </w:t>
      </w:r>
      <w:proofErr w:type="spellStart"/>
      <w:r>
        <w:rPr>
          <w:color w:val="222222"/>
        </w:rPr>
        <w:t>Pyrdoł</w:t>
      </w:r>
      <w:proofErr w:type="spellEnd"/>
      <w:r>
        <w:rPr>
          <w:color w:val="222222"/>
        </w:rPr>
        <w:t xml:space="preserve"> Sekretarz PZ LZS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w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Wałbrzychu).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Organizatorzy: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Dolnośląskie Zrzeszenie LZS we Wrocławiu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Powiatowe Zrzeszenie LZS Ziemi Wałbrzyskiej w Wałbrzychu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ULKS LESK w Czarnym Borze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KS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ISKRA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Witków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Style w:val="Pogrubienie"/>
          <w:color w:val="222222"/>
        </w:rPr>
        <w:t>Prawo udziału: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w turnieju występują po dwie drużyny z powiatów: wałbrzyskiego, świdnickiego i dzierżoniowskiego;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w turnieju mogą uczestniczyć zawodnicy z rocznika 1999 i młodsi;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drużyna może liczyć 15 zawodników i w każdym meczu dozwolona jest wymiana 4 zawodników (w tym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bramkarza);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czas gry: 2 x 15 minut;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w przypadku podziału na grupy (losowanie) zwycięzcy grup grają o pierwsze miejsce w turnieju i awans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do turnieju dolnośląskiego, natomiast drużyny, które zajmą drugie miejsca w grupach grają o III miejsce w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turnieju;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każdy zawodnik musi posiadać dokument potwierdzający datę urodzenia (legitymacja szkolna, legitymacja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LZS, paszport) bez posiadania takiego dokumentu zawodnik nie zostanie dopuszczony do turnieju, a w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przypadku stwierdzenia, że taki zawodnik jest na boisku orzeknie się walkower na korzyść drużyny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przeciwnej;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- każdy zawodnik uczestniczący w turnieju musi posiadać aktualne badania lekarskie zezwalające na grę w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turnieju.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</w:rPr>
        <w:t> 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Style w:val="Pogrubienie"/>
          <w:color w:val="222222"/>
        </w:rPr>
        <w:t>Ubezpieczenia: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  <w:sz w:val="27"/>
          <w:szCs w:val="27"/>
        </w:rPr>
        <w:lastRenderedPageBreak/>
        <w:t>- od NW i OC warunki ogólne określone przez DZ LZS (Polisa PZU S.A.) lub we własnym zakresie.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  <w:sz w:val="27"/>
          <w:szCs w:val="27"/>
        </w:rPr>
        <w:t> 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Style w:val="Pogrubienie"/>
          <w:color w:val="222222"/>
          <w:sz w:val="27"/>
          <w:szCs w:val="27"/>
        </w:rPr>
        <w:t>Nagrody: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  <w:sz w:val="27"/>
          <w:szCs w:val="27"/>
        </w:rPr>
        <w:t>- nagrody honorowe;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  <w:sz w:val="27"/>
          <w:szCs w:val="27"/>
        </w:rPr>
        <w:t> 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Style w:val="Pogrubienie"/>
          <w:color w:val="222222"/>
          <w:sz w:val="27"/>
          <w:szCs w:val="27"/>
        </w:rPr>
        <w:t>Postanowienia końcowe: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  <w:sz w:val="27"/>
          <w:szCs w:val="27"/>
        </w:rPr>
        <w:t>- koszty uczestnictwa drużyny w finale pokrywają jednostki delegujące swoich reprezentantów;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  <w:sz w:val="27"/>
          <w:szCs w:val="27"/>
        </w:rPr>
        <w:t>- do turnieju nie zostaną dopuszczone drużyny, które przyjadą bez opiekunów;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  <w:sz w:val="27"/>
          <w:szCs w:val="27"/>
        </w:rPr>
        <w:t>- organizatorzy nie odpowiadają za rzeczy osobiste uczestników;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  <w:sz w:val="27"/>
          <w:szCs w:val="27"/>
        </w:rPr>
        <w:t>- w turnieju obowiązywać będą przepisy gry piłki nożną, a interpretacja tych przepisów oraz ostateczne rozstrzygnięcia w sprawach spornych, należeć będą do sędziego (na boisku) i organizatorów (w  pozostałych sprawach);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  <w:sz w:val="27"/>
          <w:szCs w:val="27"/>
        </w:rPr>
        <w:t>- drużyny winny posiadać jednakowe stroje z numerami na koszulkach, gra w korkach jest zabroniona;</w:t>
      </w:r>
    </w:p>
    <w:p w:rsidR="00BB138E" w:rsidRDefault="00BB138E" w:rsidP="00BB138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color w:val="222222"/>
          <w:sz w:val="27"/>
          <w:szCs w:val="27"/>
        </w:rPr>
        <w:t>- interpretacja regulaminu należy wyłącznie do organizatorów.</w:t>
      </w:r>
    </w:p>
    <w:p w:rsidR="005E19E2" w:rsidRDefault="005E19E2"/>
    <w:sectPr w:rsidR="005E19E2" w:rsidSect="005E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B138E"/>
    <w:rsid w:val="005E19E2"/>
    <w:rsid w:val="00B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138E"/>
  </w:style>
  <w:style w:type="character" w:styleId="Pogrubienie">
    <w:name w:val="Strong"/>
    <w:basedOn w:val="Domylnaczcionkaakapitu"/>
    <w:uiPriority w:val="22"/>
    <w:qFormat/>
    <w:rsid w:val="00BB1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2014-05-04T13:15:00Z</dcterms:created>
  <dcterms:modified xsi:type="dcterms:W3CDTF">2014-05-04T13:15:00Z</dcterms:modified>
</cp:coreProperties>
</file>